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F7" w:rsidRPr="00610C33" w:rsidRDefault="000E71F7" w:rsidP="00A722D8">
      <w:pPr>
        <w:spacing w:line="260" w:lineRule="exact"/>
        <w:jc w:val="center"/>
        <w:rPr>
          <w:rFonts w:ascii="PT Astra Serif" w:hAnsi="PT Astra Serif"/>
          <w:b/>
          <w:sz w:val="28"/>
          <w:szCs w:val="28"/>
        </w:rPr>
      </w:pPr>
      <w:r w:rsidRPr="00610C33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0A150C" w:rsidRPr="00610C33" w:rsidRDefault="000A150C" w:rsidP="000A150C">
      <w:pPr>
        <w:ind w:right="-1"/>
        <w:jc w:val="center"/>
        <w:rPr>
          <w:rFonts w:ascii="PT Astra Serif" w:hAnsi="PT Astra Serif"/>
          <w:bCs/>
          <w:sz w:val="28"/>
          <w:szCs w:val="28"/>
        </w:rPr>
      </w:pPr>
      <w:r w:rsidRPr="00610C33">
        <w:rPr>
          <w:rFonts w:ascii="PT Astra Serif" w:hAnsi="PT Astra Serif"/>
          <w:bCs/>
          <w:sz w:val="28"/>
          <w:szCs w:val="28"/>
        </w:rPr>
        <w:t xml:space="preserve">к </w:t>
      </w:r>
      <w:r w:rsidR="00D75C24" w:rsidRPr="00610C33">
        <w:rPr>
          <w:rFonts w:ascii="PT Astra Serif" w:hAnsi="PT Astra Serif"/>
          <w:bCs/>
          <w:sz w:val="28"/>
          <w:szCs w:val="28"/>
        </w:rPr>
        <w:t>проекту закона Алтайского края</w:t>
      </w:r>
      <w:r w:rsidR="000E71F7" w:rsidRPr="00610C33">
        <w:rPr>
          <w:rFonts w:ascii="PT Astra Serif" w:hAnsi="PT Astra Serif"/>
          <w:bCs/>
          <w:sz w:val="28"/>
          <w:szCs w:val="28"/>
        </w:rPr>
        <w:t xml:space="preserve"> </w:t>
      </w:r>
      <w:r w:rsidR="0026174E" w:rsidRPr="00610C33">
        <w:rPr>
          <w:rFonts w:ascii="PT Astra Serif" w:hAnsi="PT Astra Serif"/>
          <w:bCs/>
          <w:sz w:val="28"/>
          <w:szCs w:val="28"/>
        </w:rPr>
        <w:t>«О внесении изменений</w:t>
      </w:r>
      <w:r w:rsidR="004A6C36">
        <w:rPr>
          <w:rFonts w:ascii="PT Astra Serif" w:hAnsi="PT Astra Serif"/>
          <w:bCs/>
          <w:sz w:val="28"/>
          <w:szCs w:val="28"/>
        </w:rPr>
        <w:t xml:space="preserve"> </w:t>
      </w:r>
      <w:r w:rsidR="004A6C36">
        <w:rPr>
          <w:rFonts w:ascii="PT Astra Serif" w:hAnsi="PT Astra Serif"/>
          <w:bCs/>
          <w:sz w:val="28"/>
          <w:szCs w:val="28"/>
        </w:rPr>
        <w:br/>
      </w:r>
      <w:r w:rsidR="0026174E" w:rsidRPr="00610C33">
        <w:rPr>
          <w:rFonts w:ascii="PT Astra Serif" w:hAnsi="PT Astra Serif"/>
          <w:bCs/>
          <w:sz w:val="28"/>
          <w:szCs w:val="28"/>
        </w:rPr>
        <w:t xml:space="preserve">в </w:t>
      </w:r>
      <w:r w:rsidR="004A6C36">
        <w:rPr>
          <w:rFonts w:ascii="PT Astra Serif" w:hAnsi="PT Astra Serif"/>
          <w:bCs/>
          <w:sz w:val="28"/>
          <w:szCs w:val="28"/>
        </w:rPr>
        <w:t xml:space="preserve">статью 4 </w:t>
      </w:r>
      <w:r w:rsidR="0026174E" w:rsidRPr="00610C33">
        <w:rPr>
          <w:rFonts w:ascii="PT Astra Serif" w:hAnsi="PT Astra Serif"/>
          <w:bCs/>
          <w:sz w:val="28"/>
          <w:szCs w:val="28"/>
        </w:rPr>
        <w:t>закон</w:t>
      </w:r>
      <w:r w:rsidR="004A6C36">
        <w:rPr>
          <w:rFonts w:ascii="PT Astra Serif" w:hAnsi="PT Astra Serif"/>
          <w:bCs/>
          <w:sz w:val="28"/>
          <w:szCs w:val="28"/>
        </w:rPr>
        <w:t>а</w:t>
      </w:r>
      <w:r w:rsidR="0026174E" w:rsidRPr="00610C33">
        <w:rPr>
          <w:rFonts w:ascii="PT Astra Serif" w:hAnsi="PT Astra Serif"/>
          <w:bCs/>
          <w:sz w:val="28"/>
          <w:szCs w:val="28"/>
        </w:rPr>
        <w:t xml:space="preserve"> Алтайского края </w:t>
      </w:r>
      <w:r w:rsidR="000E71F7" w:rsidRPr="00610C33">
        <w:rPr>
          <w:rFonts w:ascii="PT Astra Serif" w:hAnsi="PT Astra Serif"/>
          <w:bCs/>
          <w:sz w:val="28"/>
          <w:szCs w:val="28"/>
        </w:rPr>
        <w:t>«Об Уполномоченном по защите прав предпринимателей в Алтайском крае»</w:t>
      </w:r>
    </w:p>
    <w:p w:rsidR="000A150C" w:rsidRPr="00610C33" w:rsidRDefault="000A150C" w:rsidP="000A150C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0E71F7" w:rsidRPr="00610C33" w:rsidRDefault="000E71F7" w:rsidP="000E71F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10C33">
        <w:rPr>
          <w:rFonts w:ascii="PT Astra Serif" w:hAnsi="PT Astra Serif"/>
          <w:color w:val="000000"/>
          <w:sz w:val="28"/>
          <w:szCs w:val="28"/>
        </w:rPr>
        <w:t>Законопроект подготовлен в связи с динамикой федерального законодательства.</w:t>
      </w:r>
    </w:p>
    <w:p w:rsidR="00DA17C6" w:rsidRPr="00DA17C6" w:rsidRDefault="00A51A08" w:rsidP="00DA17C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10C33">
        <w:rPr>
          <w:rFonts w:ascii="PT Astra Serif" w:hAnsi="PT Astra Serif" w:cs="PT Astra Serif"/>
          <w:sz w:val="28"/>
          <w:szCs w:val="28"/>
        </w:rPr>
        <w:t>Федеральным законом от 14 октября 2024 года № 345</w:t>
      </w:r>
      <w:r w:rsidR="00DA17C6" w:rsidRPr="00DA17C6">
        <w:rPr>
          <w:rFonts w:ascii="PT Astra Serif" w:hAnsi="PT Astra Serif" w:cs="PT Astra Serif"/>
          <w:sz w:val="28"/>
          <w:szCs w:val="28"/>
        </w:rPr>
        <w:t>-Ф</w:t>
      </w:r>
      <w:r w:rsidRPr="00610C33">
        <w:rPr>
          <w:rFonts w:ascii="PT Astra Serif" w:hAnsi="PT Astra Serif" w:cs="PT Astra Serif"/>
          <w:sz w:val="28"/>
          <w:szCs w:val="28"/>
        </w:rPr>
        <w:t>З «О внесении изменений в статью</w:t>
      </w:r>
      <w:r w:rsidR="00DA17C6" w:rsidRPr="00DA17C6">
        <w:rPr>
          <w:rFonts w:ascii="PT Astra Serif" w:hAnsi="PT Astra Serif" w:cs="PT Astra Serif"/>
          <w:sz w:val="28"/>
          <w:szCs w:val="28"/>
        </w:rPr>
        <w:t xml:space="preserve"> </w:t>
      </w:r>
      <w:r w:rsidRPr="00610C33">
        <w:rPr>
          <w:rFonts w:ascii="PT Astra Serif" w:hAnsi="PT Astra Serif" w:cs="PT Astra Serif"/>
          <w:sz w:val="28"/>
          <w:szCs w:val="28"/>
        </w:rPr>
        <w:t xml:space="preserve">9 </w:t>
      </w:r>
      <w:r w:rsidR="00DA17C6" w:rsidRPr="00DA17C6">
        <w:rPr>
          <w:rFonts w:ascii="PT Astra Serif" w:hAnsi="PT Astra Serif" w:cs="PT Astra Serif"/>
          <w:sz w:val="28"/>
          <w:szCs w:val="28"/>
        </w:rPr>
        <w:t>Федерального закона «О</w:t>
      </w:r>
      <w:r w:rsidRPr="00610C33">
        <w:rPr>
          <w:rFonts w:ascii="PT Astra Serif" w:hAnsi="PT Astra Serif" w:cs="PT Astra Serif"/>
          <w:sz w:val="28"/>
          <w:szCs w:val="28"/>
        </w:rPr>
        <w:t xml:space="preserve">б уполномоченных по защите прав предпринимателей </w:t>
      </w:r>
      <w:r w:rsidR="00DA17C6" w:rsidRPr="00DA17C6">
        <w:rPr>
          <w:rFonts w:ascii="PT Astra Serif" w:hAnsi="PT Astra Serif" w:cs="PT Astra Serif"/>
          <w:sz w:val="28"/>
          <w:szCs w:val="28"/>
        </w:rPr>
        <w:t>в Российской Федерации» вне</w:t>
      </w:r>
      <w:r w:rsidRPr="00610C33">
        <w:rPr>
          <w:rFonts w:ascii="PT Astra Serif" w:hAnsi="PT Astra Serif" w:cs="PT Astra Serif"/>
          <w:sz w:val="28"/>
          <w:szCs w:val="28"/>
        </w:rPr>
        <w:t>сены изменения</w:t>
      </w:r>
      <w:r w:rsidR="009C36FB">
        <w:rPr>
          <w:rFonts w:ascii="PT Astra Serif" w:hAnsi="PT Astra Serif" w:cs="PT Astra Serif"/>
          <w:sz w:val="28"/>
          <w:szCs w:val="28"/>
        </w:rPr>
        <w:t xml:space="preserve"> в части оснований досрочного прекращения полномочий</w:t>
      </w:r>
      <w:r w:rsidR="00D8149B" w:rsidRPr="00D8149B">
        <w:t xml:space="preserve"> </w:t>
      </w:r>
      <w:r w:rsidR="00D8149B" w:rsidRPr="00D8149B">
        <w:rPr>
          <w:rFonts w:ascii="PT Astra Serif" w:hAnsi="PT Astra Serif" w:cs="PT Astra Serif"/>
          <w:sz w:val="28"/>
          <w:szCs w:val="28"/>
        </w:rPr>
        <w:t>уполномоченного</w:t>
      </w:r>
      <w:r w:rsidR="00D8149B" w:rsidRPr="00D8149B">
        <w:t xml:space="preserve"> </w:t>
      </w:r>
      <w:r w:rsidR="00D8149B" w:rsidRPr="0040013D">
        <w:rPr>
          <w:rFonts w:ascii="PT Astra Serif" w:hAnsi="PT Astra Serif"/>
          <w:sz w:val="28"/>
          <w:szCs w:val="28"/>
        </w:rPr>
        <w:t>по защите</w:t>
      </w:r>
      <w:r w:rsidR="00D8149B">
        <w:t xml:space="preserve"> </w:t>
      </w:r>
      <w:r w:rsidR="00D8149B" w:rsidRPr="00D8149B">
        <w:rPr>
          <w:rFonts w:ascii="PT Astra Serif" w:hAnsi="PT Astra Serif" w:cs="PT Astra Serif"/>
          <w:sz w:val="28"/>
          <w:szCs w:val="28"/>
        </w:rPr>
        <w:t>прав предпринимателей в субъекте Российской Федерации</w:t>
      </w:r>
      <w:r w:rsidR="00D8149B">
        <w:rPr>
          <w:rFonts w:ascii="PT Astra Serif" w:hAnsi="PT Astra Serif" w:cs="PT Astra Serif"/>
          <w:sz w:val="28"/>
          <w:szCs w:val="28"/>
        </w:rPr>
        <w:t xml:space="preserve"> и сроков уведомления </w:t>
      </w:r>
      <w:r w:rsidR="0040013D">
        <w:rPr>
          <w:rFonts w:ascii="PT Astra Serif" w:hAnsi="PT Astra Serif" w:cs="PT Astra Serif"/>
          <w:sz w:val="28"/>
          <w:szCs w:val="28"/>
        </w:rPr>
        <w:t>Уполномоченного</w:t>
      </w:r>
      <w:r w:rsidR="0040013D">
        <w:t xml:space="preserve"> </w:t>
      </w:r>
      <w:r w:rsidR="0040013D" w:rsidRPr="0040013D">
        <w:rPr>
          <w:rFonts w:ascii="PT Astra Serif" w:hAnsi="PT Astra Serif" w:cs="PT Astra Serif"/>
          <w:sz w:val="28"/>
          <w:szCs w:val="28"/>
        </w:rPr>
        <w:t>при Президенте Российской Федерации по защите прав предпринимателей</w:t>
      </w:r>
      <w:r w:rsidR="0040013D">
        <w:rPr>
          <w:rFonts w:ascii="PT Astra Serif" w:hAnsi="PT Astra Serif" w:cs="PT Astra Serif"/>
          <w:sz w:val="28"/>
          <w:szCs w:val="28"/>
        </w:rPr>
        <w:t xml:space="preserve"> об этом решении</w:t>
      </w:r>
      <w:r w:rsidR="0040013D" w:rsidRPr="0040013D">
        <w:t xml:space="preserve"> </w:t>
      </w:r>
      <w:r w:rsidR="0040013D" w:rsidRPr="0040013D">
        <w:rPr>
          <w:rFonts w:ascii="PT Astra Serif" w:hAnsi="PT Astra Serif" w:cs="PT Astra Serif"/>
          <w:sz w:val="28"/>
          <w:szCs w:val="28"/>
        </w:rPr>
        <w:t>орган</w:t>
      </w:r>
      <w:r w:rsidR="0040013D">
        <w:rPr>
          <w:rFonts w:ascii="PT Astra Serif" w:hAnsi="PT Astra Serif" w:cs="PT Astra Serif"/>
          <w:sz w:val="28"/>
          <w:szCs w:val="28"/>
        </w:rPr>
        <w:t>ом</w:t>
      </w:r>
      <w:r w:rsidR="0040013D" w:rsidRPr="0040013D">
        <w:rPr>
          <w:rFonts w:ascii="PT Astra Serif" w:hAnsi="PT Astra Serif" w:cs="PT Astra Serif"/>
          <w:sz w:val="28"/>
          <w:szCs w:val="28"/>
        </w:rPr>
        <w:t xml:space="preserve"> субъекта Российской Федерации, в компетенцию которого входит принятие</w:t>
      </w:r>
      <w:r w:rsidR="0040013D">
        <w:rPr>
          <w:rFonts w:ascii="PT Astra Serif" w:hAnsi="PT Astra Serif" w:cs="PT Astra Serif"/>
          <w:sz w:val="28"/>
          <w:szCs w:val="28"/>
        </w:rPr>
        <w:t xml:space="preserve"> такого решения.</w:t>
      </w:r>
    </w:p>
    <w:p w:rsidR="00D8149B" w:rsidRPr="00D8149B" w:rsidRDefault="009C36F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Так, </w:t>
      </w:r>
      <w:r w:rsidR="00D8149B">
        <w:rPr>
          <w:rFonts w:ascii="PT Astra Serif" w:hAnsi="PT Astra Serif"/>
          <w:bCs/>
          <w:sz w:val="28"/>
          <w:szCs w:val="28"/>
        </w:rPr>
        <w:t>п</w:t>
      </w:r>
      <w:r w:rsidR="00D8149B" w:rsidRPr="00D8149B">
        <w:rPr>
          <w:rFonts w:ascii="PT Astra Serif" w:hAnsi="PT Astra Serif"/>
          <w:bCs/>
          <w:sz w:val="28"/>
          <w:szCs w:val="28"/>
        </w:rPr>
        <w:t>олномочия уполномоченного в субъекте Российской Федерации прекращаются досрочно по решению органа субъекта Российской Федерации, в компетенцию которого входит принятие такого решения, в случае: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1) его смерти;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2) признания его судом недееспособным, ограниченно дееспособным или безвестно отсутствующим либо объявления его умершим;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3) вступления в отношении его в законную силу обвинительного приговора суда;</w:t>
      </w:r>
    </w:p>
    <w:p w:rsidR="00D8149B" w:rsidRPr="00D8149B" w:rsidRDefault="0040013D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 </w:t>
      </w:r>
      <w:bookmarkStart w:id="0" w:name="_GoBack"/>
      <w:bookmarkEnd w:id="0"/>
      <w:r w:rsidR="00D8149B" w:rsidRPr="00D8149B">
        <w:rPr>
          <w:rFonts w:ascii="PT Astra Serif" w:hAnsi="PT Astra Serif"/>
          <w:bCs/>
          <w:sz w:val="28"/>
          <w:szCs w:val="28"/>
        </w:rPr>
        <w:t xml:space="preserve">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По согласованию с Уполномоченным</w:t>
      </w:r>
      <w:r w:rsidR="0040013D" w:rsidRPr="0040013D">
        <w:t xml:space="preserve"> </w:t>
      </w:r>
      <w:r w:rsidR="0040013D" w:rsidRPr="0040013D">
        <w:rPr>
          <w:rFonts w:ascii="PT Astra Serif" w:hAnsi="PT Astra Serif"/>
          <w:bCs/>
          <w:sz w:val="28"/>
          <w:szCs w:val="28"/>
        </w:rPr>
        <w:t>при Президенте Российской Федерации по защите прав предпринимателей</w:t>
      </w:r>
      <w:r w:rsidRPr="00D8149B">
        <w:rPr>
          <w:rFonts w:ascii="PT Astra Serif" w:hAnsi="PT Astra Serif"/>
          <w:bCs/>
          <w:sz w:val="28"/>
          <w:szCs w:val="28"/>
        </w:rPr>
        <w:t xml:space="preserve"> полномочия уполномоченного в субъекте Российской Федерации могут быть прекращены досрочно также в случае: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1) подачи им письменного заявления о сложении полномочий;</w:t>
      </w:r>
    </w:p>
    <w:p w:rsidR="00D8149B" w:rsidRPr="00D8149B" w:rsidRDefault="0040013D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 </w:t>
      </w:r>
      <w:r w:rsidR="00D8149B" w:rsidRPr="00D8149B">
        <w:rPr>
          <w:rFonts w:ascii="PT Astra Serif" w:hAnsi="PT Astra Serif"/>
          <w:bCs/>
          <w:sz w:val="28"/>
          <w:szCs w:val="28"/>
        </w:rPr>
        <w:t>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D8149B" w:rsidRPr="00D8149B" w:rsidRDefault="00D8149B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>3) утраты доверия в случаях, предусмотренных статьей 131 Федерального закона от 25 декабря 2008 года № 273-ФЗ «О противодействии коррупции»;</w:t>
      </w:r>
    </w:p>
    <w:p w:rsidR="00D8149B" w:rsidRPr="00D8149B" w:rsidRDefault="0040013D" w:rsidP="00D8149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 </w:t>
      </w:r>
      <w:r w:rsidR="00D8149B" w:rsidRPr="00D8149B">
        <w:rPr>
          <w:rFonts w:ascii="PT Astra Serif" w:hAnsi="PT Astra Serif"/>
          <w:bCs/>
          <w:sz w:val="28"/>
          <w:szCs w:val="28"/>
        </w:rPr>
        <w:t xml:space="preserve">несоблюдения им иных требований, ограничений и запретов, установленных настоящим Федеральным законом, другими федеральными законами и законами субъекта Российской Федерации. </w:t>
      </w:r>
    </w:p>
    <w:p w:rsidR="009C36FB" w:rsidRDefault="00D8149B" w:rsidP="0040013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8149B">
        <w:rPr>
          <w:rFonts w:ascii="PT Astra Serif" w:hAnsi="PT Astra Serif"/>
          <w:bCs/>
          <w:sz w:val="28"/>
          <w:szCs w:val="28"/>
        </w:rPr>
        <w:t xml:space="preserve">О принятом решении о назначении уполномоченного в субъекте Российской Федерации или о прекращении полномочий уполномоченного в субъекте Российской Федерации орган субъекта Российской Федерации, в компетенцию которого входит принятие такого решения, </w:t>
      </w:r>
      <w:r w:rsidR="0040013D">
        <w:rPr>
          <w:rFonts w:ascii="PT Astra Serif" w:hAnsi="PT Astra Serif"/>
          <w:bCs/>
          <w:sz w:val="28"/>
          <w:szCs w:val="28"/>
        </w:rPr>
        <w:t>должен уведомить</w:t>
      </w:r>
      <w:r w:rsidRPr="00D8149B">
        <w:rPr>
          <w:rFonts w:ascii="PT Astra Serif" w:hAnsi="PT Astra Serif"/>
          <w:bCs/>
          <w:sz w:val="28"/>
          <w:szCs w:val="28"/>
        </w:rPr>
        <w:t xml:space="preserve"> </w:t>
      </w:r>
      <w:r w:rsidRPr="00D8149B">
        <w:rPr>
          <w:rFonts w:ascii="PT Astra Serif" w:hAnsi="PT Astra Serif"/>
          <w:bCs/>
          <w:sz w:val="28"/>
          <w:szCs w:val="28"/>
        </w:rPr>
        <w:lastRenderedPageBreak/>
        <w:t>Уполномоченного</w:t>
      </w:r>
      <w:r w:rsidR="0040013D" w:rsidRPr="0040013D">
        <w:t xml:space="preserve"> </w:t>
      </w:r>
      <w:r w:rsidR="0040013D" w:rsidRPr="0040013D">
        <w:rPr>
          <w:rFonts w:ascii="PT Astra Serif" w:hAnsi="PT Astra Serif"/>
          <w:bCs/>
          <w:sz w:val="28"/>
          <w:szCs w:val="28"/>
        </w:rPr>
        <w:t>при Президенте Российской Федерации по защите прав предпринимателей</w:t>
      </w:r>
      <w:r w:rsidRPr="00D8149B">
        <w:rPr>
          <w:rFonts w:ascii="PT Astra Serif" w:hAnsi="PT Astra Serif"/>
          <w:bCs/>
          <w:sz w:val="28"/>
          <w:szCs w:val="28"/>
        </w:rPr>
        <w:t xml:space="preserve"> не позднее пяти дней с</w:t>
      </w:r>
      <w:r w:rsidR="0040013D">
        <w:rPr>
          <w:rFonts w:ascii="PT Astra Serif" w:hAnsi="PT Astra Serif"/>
          <w:bCs/>
          <w:sz w:val="28"/>
          <w:szCs w:val="28"/>
        </w:rPr>
        <w:t>о дня принятия такого решения.</w:t>
      </w:r>
    </w:p>
    <w:p w:rsidR="00BC6BE8" w:rsidRPr="00610C33" w:rsidRDefault="00BC6BE8" w:rsidP="00BC6BE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10C33">
        <w:rPr>
          <w:rFonts w:ascii="PT Astra Serif" w:hAnsi="PT Astra Serif"/>
          <w:bCs/>
          <w:sz w:val="28"/>
          <w:szCs w:val="28"/>
        </w:rPr>
        <w:t>Исходя из изложенного,</w:t>
      </w:r>
      <w:r w:rsidRPr="00BC6BE8">
        <w:t xml:space="preserve"> </w:t>
      </w:r>
      <w:r>
        <w:rPr>
          <w:rFonts w:ascii="PT Astra Serif" w:hAnsi="PT Astra Serif"/>
          <w:bCs/>
          <w:sz w:val="28"/>
          <w:szCs w:val="28"/>
        </w:rPr>
        <w:t>с</w:t>
      </w:r>
      <w:r w:rsidRPr="00BC6BE8">
        <w:rPr>
          <w:rFonts w:ascii="PT Astra Serif" w:hAnsi="PT Astra Serif"/>
          <w:bCs/>
          <w:sz w:val="28"/>
          <w:szCs w:val="28"/>
        </w:rPr>
        <w:t xml:space="preserve">оответствующие изменения предлагается внести в </w:t>
      </w:r>
      <w:r w:rsidR="009C6F19">
        <w:rPr>
          <w:rFonts w:ascii="PT Astra Serif" w:hAnsi="PT Astra Serif"/>
          <w:bCs/>
          <w:sz w:val="28"/>
          <w:szCs w:val="28"/>
        </w:rPr>
        <w:t xml:space="preserve">статью 4 </w:t>
      </w:r>
      <w:r w:rsidRPr="00BC6BE8">
        <w:rPr>
          <w:rFonts w:ascii="PT Astra Serif" w:hAnsi="PT Astra Serif"/>
          <w:bCs/>
          <w:sz w:val="28"/>
          <w:szCs w:val="28"/>
        </w:rPr>
        <w:t>закон</w:t>
      </w:r>
      <w:r w:rsidR="009C6F19">
        <w:rPr>
          <w:rFonts w:ascii="PT Astra Serif" w:hAnsi="PT Astra Serif"/>
          <w:bCs/>
          <w:sz w:val="28"/>
          <w:szCs w:val="28"/>
        </w:rPr>
        <w:t>а</w:t>
      </w:r>
      <w:r w:rsidRPr="00BC6BE8">
        <w:rPr>
          <w:rFonts w:ascii="PT Astra Serif" w:hAnsi="PT Astra Serif"/>
          <w:bCs/>
          <w:sz w:val="28"/>
          <w:szCs w:val="28"/>
        </w:rPr>
        <w:t xml:space="preserve"> Алтайского края от 04.09.2013 № 48-ЗС «Об Уполномоченном по защите прав пре</w:t>
      </w:r>
      <w:r w:rsidR="009C6F19">
        <w:rPr>
          <w:rFonts w:ascii="PT Astra Serif" w:hAnsi="PT Astra Serif"/>
          <w:bCs/>
          <w:sz w:val="28"/>
          <w:szCs w:val="28"/>
        </w:rPr>
        <w:t>дпринимателей в Алтайском крае».</w:t>
      </w:r>
    </w:p>
    <w:p w:rsidR="000E71F7" w:rsidRPr="00610C33" w:rsidRDefault="000E71F7" w:rsidP="000E71F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10C33">
        <w:rPr>
          <w:rFonts w:ascii="PT Astra Serif" w:hAnsi="PT Astra Serif"/>
          <w:sz w:val="28"/>
          <w:szCs w:val="28"/>
        </w:rPr>
        <w:t>Реализация закона не повлечет дополнительного финансирования за счет средств краевого бюджета.</w:t>
      </w:r>
    </w:p>
    <w:p w:rsidR="000E71F7" w:rsidRPr="00610C33" w:rsidRDefault="000E71F7" w:rsidP="000E71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10C33">
        <w:rPr>
          <w:rFonts w:ascii="PT Astra Serif" w:hAnsi="PT Astra Serif"/>
          <w:sz w:val="28"/>
          <w:szCs w:val="28"/>
        </w:rPr>
        <w:t>Законопроект предлагается принять в двух чтениях.</w:t>
      </w:r>
    </w:p>
    <w:p w:rsidR="00A722D8" w:rsidRPr="00610C33" w:rsidRDefault="00A722D8" w:rsidP="00A722D8">
      <w:pPr>
        <w:widowControl w:val="0"/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08F7" w:rsidRPr="00610C33" w:rsidRDefault="00A808F7" w:rsidP="00A722D8">
      <w:pPr>
        <w:widowControl w:val="0"/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75C24" w:rsidRPr="00610C33" w:rsidRDefault="00D75C24" w:rsidP="00A722D8">
      <w:pPr>
        <w:widowControl w:val="0"/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233"/>
      </w:tblGrid>
      <w:tr w:rsidR="00D75C24" w:rsidRPr="00610C33" w:rsidTr="00981B48">
        <w:tc>
          <w:tcPr>
            <w:tcW w:w="2804" w:type="pct"/>
          </w:tcPr>
          <w:p w:rsidR="00D75C24" w:rsidRPr="00610C33" w:rsidRDefault="00D75C24" w:rsidP="00D75C24">
            <w:pPr>
              <w:widowControl w:val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 w:rsidRPr="00610C33">
              <w:rPr>
                <w:rFonts w:ascii="PT Astra Serif" w:hAnsi="PT Astra Serif"/>
                <w:sz w:val="28"/>
                <w:szCs w:val="28"/>
              </w:rPr>
              <w:t>Председатель постоянного комитета Алтайского краевого Законодательного Собрания по промышленности, предпринимательству и туризму</w:t>
            </w:r>
          </w:p>
        </w:tc>
        <w:tc>
          <w:tcPr>
            <w:tcW w:w="2196" w:type="pct"/>
          </w:tcPr>
          <w:p w:rsidR="00D75C24" w:rsidRPr="00610C33" w:rsidRDefault="00D75C24" w:rsidP="00725532">
            <w:pPr>
              <w:widowControl w:val="0"/>
              <w:shd w:val="clear" w:color="FFFFFF" w:fill="FFFFFF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D75C24" w:rsidRPr="00610C33" w:rsidRDefault="00D75C24" w:rsidP="00725532">
            <w:pPr>
              <w:widowControl w:val="0"/>
              <w:shd w:val="clear" w:color="FFFFFF" w:fill="FFFFFF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D75C24" w:rsidRPr="00610C33" w:rsidRDefault="00D75C24" w:rsidP="00725532">
            <w:pPr>
              <w:widowControl w:val="0"/>
              <w:shd w:val="clear" w:color="FFFFFF" w:fill="FFFFFF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D75C24" w:rsidRPr="00610C33" w:rsidRDefault="00D75C24" w:rsidP="00725532">
            <w:pPr>
              <w:widowControl w:val="0"/>
              <w:shd w:val="clear" w:color="FFFFFF" w:fill="FFFFFF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0C33">
              <w:rPr>
                <w:rFonts w:ascii="PT Astra Serif" w:hAnsi="PT Astra Serif"/>
                <w:sz w:val="28"/>
                <w:szCs w:val="28"/>
              </w:rPr>
              <w:t>В.В. Семёнов</w:t>
            </w:r>
          </w:p>
        </w:tc>
      </w:tr>
    </w:tbl>
    <w:tbl>
      <w:tblPr>
        <w:tblStyle w:val="a5"/>
        <w:tblpPr w:leftFromText="180" w:rightFromText="180" w:vertAnchor="text" w:horzAnchor="margin" w:tblpY="7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233"/>
      </w:tblGrid>
      <w:tr w:rsidR="00D75C24" w:rsidRPr="00610C33" w:rsidTr="00D75C24">
        <w:tc>
          <w:tcPr>
            <w:tcW w:w="2804" w:type="pct"/>
          </w:tcPr>
          <w:p w:rsidR="00D75C24" w:rsidRPr="00610C33" w:rsidRDefault="00D75C24" w:rsidP="00D75C24">
            <w:pPr>
              <w:rPr>
                <w:rFonts w:ascii="PT Astra Serif" w:hAnsi="PT Astra Serif"/>
                <w:sz w:val="28"/>
                <w:szCs w:val="28"/>
              </w:rPr>
            </w:pPr>
            <w:r w:rsidRPr="00610C33">
              <w:rPr>
                <w:rFonts w:ascii="PT Astra Serif" w:hAnsi="PT Astra Serif"/>
                <w:sz w:val="28"/>
                <w:szCs w:val="28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2196" w:type="pct"/>
          </w:tcPr>
          <w:p w:rsidR="00D75C24" w:rsidRPr="00610C33" w:rsidRDefault="00D75C24" w:rsidP="00D75C2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D75C24" w:rsidRPr="00610C33" w:rsidRDefault="00D75C24" w:rsidP="00D75C2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0C33">
              <w:rPr>
                <w:rFonts w:ascii="PT Astra Serif" w:hAnsi="PT Astra Serif"/>
                <w:sz w:val="28"/>
                <w:szCs w:val="28"/>
              </w:rPr>
              <w:t>А.Г. Осипов</w:t>
            </w:r>
          </w:p>
        </w:tc>
      </w:tr>
    </w:tbl>
    <w:p w:rsidR="00B157D2" w:rsidRPr="00610C33" w:rsidRDefault="003D6822" w:rsidP="00D75C24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610C33" w:rsidRPr="00610C33" w:rsidRDefault="00610C33" w:rsidP="00D75C24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610C33" w:rsidRPr="00610C33" w:rsidRDefault="00610C33" w:rsidP="00610C33">
      <w:pPr>
        <w:rPr>
          <w:rFonts w:ascii="PT Astra Serif" w:hAnsi="PT Astra Serif"/>
          <w:sz w:val="28"/>
          <w:szCs w:val="28"/>
        </w:rPr>
      </w:pPr>
    </w:p>
    <w:p w:rsidR="00610C33" w:rsidRPr="00610C33" w:rsidRDefault="00610C33" w:rsidP="00610C33">
      <w:pPr>
        <w:rPr>
          <w:rFonts w:ascii="PT Astra Serif" w:hAnsi="PT Astra Serif"/>
          <w:sz w:val="28"/>
          <w:szCs w:val="28"/>
        </w:rPr>
      </w:pPr>
    </w:p>
    <w:p w:rsidR="00610C33" w:rsidRPr="00610C33" w:rsidRDefault="00610C33" w:rsidP="00610C33">
      <w:pPr>
        <w:rPr>
          <w:rFonts w:ascii="PT Astra Serif" w:hAnsi="PT Astra Serif"/>
          <w:sz w:val="26"/>
          <w:szCs w:val="26"/>
        </w:rPr>
      </w:pPr>
    </w:p>
    <w:p w:rsidR="00610C33" w:rsidRPr="00610C33" w:rsidRDefault="00610C33" w:rsidP="00610C33">
      <w:pPr>
        <w:rPr>
          <w:rFonts w:ascii="PT Astra Serif" w:hAnsi="PT Astra Serif"/>
          <w:sz w:val="26"/>
          <w:szCs w:val="26"/>
        </w:rPr>
      </w:pPr>
    </w:p>
    <w:p w:rsidR="00D75C24" w:rsidRPr="00610C33" w:rsidRDefault="00D75C24" w:rsidP="00610C33">
      <w:pPr>
        <w:rPr>
          <w:rFonts w:ascii="PT Astra Serif" w:hAnsi="PT Astra Serif"/>
          <w:sz w:val="26"/>
          <w:szCs w:val="26"/>
        </w:rPr>
      </w:pPr>
    </w:p>
    <w:sectPr w:rsidR="00D75C24" w:rsidRPr="00610C33" w:rsidSect="004434F0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22" w:rsidRDefault="003D6822" w:rsidP="004434F0">
      <w:r>
        <w:separator/>
      </w:r>
    </w:p>
  </w:endnote>
  <w:endnote w:type="continuationSeparator" w:id="0">
    <w:p w:rsidR="003D6822" w:rsidRDefault="003D6822" w:rsidP="0044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22" w:rsidRDefault="003D6822" w:rsidP="004434F0">
      <w:r>
        <w:separator/>
      </w:r>
    </w:p>
  </w:footnote>
  <w:footnote w:type="continuationSeparator" w:id="0">
    <w:p w:rsidR="003D6822" w:rsidRDefault="003D6822" w:rsidP="00443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09326"/>
      <w:docPartObj>
        <w:docPartGallery w:val="Page Numbers (Top of Page)"/>
        <w:docPartUnique/>
      </w:docPartObj>
    </w:sdtPr>
    <w:sdtEndPr/>
    <w:sdtContent>
      <w:p w:rsidR="004434F0" w:rsidRDefault="004434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13D">
          <w:rPr>
            <w:noProof/>
          </w:rPr>
          <w:t>2</w:t>
        </w:r>
        <w:r>
          <w:fldChar w:fldCharType="end"/>
        </w:r>
      </w:p>
    </w:sdtContent>
  </w:sdt>
  <w:p w:rsidR="004434F0" w:rsidRDefault="004434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D8"/>
    <w:rsid w:val="000262EF"/>
    <w:rsid w:val="00035824"/>
    <w:rsid w:val="000A150C"/>
    <w:rsid w:val="000E71F7"/>
    <w:rsid w:val="001233B1"/>
    <w:rsid w:val="00151A4B"/>
    <w:rsid w:val="00220260"/>
    <w:rsid w:val="00231929"/>
    <w:rsid w:val="0026174E"/>
    <w:rsid w:val="00337BE0"/>
    <w:rsid w:val="00381BE5"/>
    <w:rsid w:val="003D6822"/>
    <w:rsid w:val="0040013D"/>
    <w:rsid w:val="00402E06"/>
    <w:rsid w:val="00415D18"/>
    <w:rsid w:val="004434F0"/>
    <w:rsid w:val="004A6C36"/>
    <w:rsid w:val="004D6233"/>
    <w:rsid w:val="00526047"/>
    <w:rsid w:val="00557D07"/>
    <w:rsid w:val="00560A61"/>
    <w:rsid w:val="00562E65"/>
    <w:rsid w:val="0056359B"/>
    <w:rsid w:val="005966BD"/>
    <w:rsid w:val="005D5D6B"/>
    <w:rsid w:val="00610C33"/>
    <w:rsid w:val="006438A4"/>
    <w:rsid w:val="00662F79"/>
    <w:rsid w:val="006C5D4D"/>
    <w:rsid w:val="007511E4"/>
    <w:rsid w:val="00852E2E"/>
    <w:rsid w:val="00862182"/>
    <w:rsid w:val="008F1C20"/>
    <w:rsid w:val="009022E7"/>
    <w:rsid w:val="00936F53"/>
    <w:rsid w:val="0095107E"/>
    <w:rsid w:val="009541D8"/>
    <w:rsid w:val="00981B48"/>
    <w:rsid w:val="009C36FB"/>
    <w:rsid w:val="009C6F19"/>
    <w:rsid w:val="00A51A08"/>
    <w:rsid w:val="00A722D8"/>
    <w:rsid w:val="00A808F7"/>
    <w:rsid w:val="00AA33A0"/>
    <w:rsid w:val="00B14C8F"/>
    <w:rsid w:val="00BA6A6C"/>
    <w:rsid w:val="00BC6BE8"/>
    <w:rsid w:val="00C262EA"/>
    <w:rsid w:val="00D015EE"/>
    <w:rsid w:val="00D71CB4"/>
    <w:rsid w:val="00D75C24"/>
    <w:rsid w:val="00D8149B"/>
    <w:rsid w:val="00D926EB"/>
    <w:rsid w:val="00DA17C6"/>
    <w:rsid w:val="00DB3F79"/>
    <w:rsid w:val="00EA0C43"/>
    <w:rsid w:val="00F449ED"/>
    <w:rsid w:val="00F7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80C5A-347C-4E9A-A081-9059C48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22D8"/>
    <w:pPr>
      <w:spacing w:after="120"/>
    </w:pPr>
  </w:style>
  <w:style w:type="character" w:customStyle="1" w:styleId="a4">
    <w:name w:val="Основной текст Знак"/>
    <w:basedOn w:val="a0"/>
    <w:link w:val="a3"/>
    <w:rsid w:val="00A722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08F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08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8F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3192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434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3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34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34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22</cp:revision>
  <cp:lastPrinted>2024-04-22T10:36:00Z</cp:lastPrinted>
  <dcterms:created xsi:type="dcterms:W3CDTF">2023-12-22T07:20:00Z</dcterms:created>
  <dcterms:modified xsi:type="dcterms:W3CDTF">2024-12-06T06:07:00Z</dcterms:modified>
</cp:coreProperties>
</file>